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57D" w:rsidRDefault="00B7157D" w:rsidP="00B7157D">
      <w:pPr>
        <w:rPr>
          <w:rFonts w:ascii="Times New Roman" w:hAnsi="Times New Roman"/>
          <w:sz w:val="24"/>
          <w:szCs w:val="24"/>
        </w:rPr>
      </w:pPr>
      <w:r w:rsidRPr="00B7157D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030A1B0" wp14:editId="14B7D20E">
            <wp:extent cx="9251950" cy="6722110"/>
            <wp:effectExtent l="0" t="0" r="6350" b="2540"/>
            <wp:docPr id="6" name="Рисунок 6" descr="C:\Users\UserHome\Desktop\сканы титульников\2022-10-1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Home\Desktop\сканы титульников\2022-10-17_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157D" w:rsidRDefault="00B7157D" w:rsidP="00B7157D">
      <w:pPr>
        <w:tabs>
          <w:tab w:val="left" w:pos="484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</w:p>
    <w:p w:rsidR="00B7157D" w:rsidRDefault="00B7157D" w:rsidP="00B7157D">
      <w:pPr>
        <w:tabs>
          <w:tab w:val="left" w:pos="4845"/>
        </w:tabs>
        <w:rPr>
          <w:rFonts w:ascii="Times New Roman" w:hAnsi="Times New Roman"/>
          <w:sz w:val="24"/>
          <w:szCs w:val="24"/>
        </w:rPr>
      </w:pPr>
      <w:r w:rsidRPr="00B7157D"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ab/>
      </w:r>
    </w:p>
    <w:p w:rsidR="00B7157D" w:rsidRDefault="00B7157D" w:rsidP="00B7157D">
      <w:pPr>
        <w:rPr>
          <w:rFonts w:ascii="Times New Roman" w:hAnsi="Times New Roman"/>
          <w:sz w:val="24"/>
          <w:szCs w:val="24"/>
        </w:rPr>
      </w:pPr>
    </w:p>
    <w:p w:rsidR="00B7157D" w:rsidRDefault="00B7157D">
      <w:pPr>
        <w:rPr>
          <w:rFonts w:ascii="Times New Roman" w:hAnsi="Times New Roman"/>
          <w:b/>
          <w:sz w:val="24"/>
          <w:szCs w:val="24"/>
        </w:rPr>
      </w:pPr>
    </w:p>
    <w:p w:rsidR="00B7157D" w:rsidRPr="00AD5FCC" w:rsidRDefault="00B7157D" w:rsidP="00B7157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D5FCC">
        <w:rPr>
          <w:rFonts w:ascii="Times New Roman" w:hAnsi="Times New Roman"/>
          <w:b/>
          <w:sz w:val="24"/>
          <w:szCs w:val="24"/>
        </w:rPr>
        <w:t>Планируемые результаты изучения предмета</w:t>
      </w:r>
    </w:p>
    <w:p w:rsidR="00B7157D" w:rsidRPr="00AD5FCC" w:rsidRDefault="00B7157D" w:rsidP="00B7157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D5FCC">
        <w:rPr>
          <w:rFonts w:ascii="Times New Roman" w:hAnsi="Times New Roman"/>
          <w:b/>
          <w:sz w:val="24"/>
          <w:szCs w:val="24"/>
        </w:rPr>
        <w:t>«Обучение грамоте (обучение чтению)»</w:t>
      </w:r>
    </w:p>
    <w:tbl>
      <w:tblPr>
        <w:tblW w:w="14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4"/>
        <w:gridCol w:w="2551"/>
        <w:gridCol w:w="2127"/>
        <w:gridCol w:w="4536"/>
        <w:gridCol w:w="3101"/>
        <w:gridCol w:w="6"/>
      </w:tblGrid>
      <w:tr w:rsidR="00B7157D" w:rsidRPr="00AD5FCC" w:rsidTr="007C7909">
        <w:trPr>
          <w:trHeight w:val="600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Предметные результаты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310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Личностные результаты </w:t>
            </w:r>
          </w:p>
        </w:tc>
      </w:tr>
      <w:tr w:rsidR="00B7157D" w:rsidRPr="00AD5FCC" w:rsidTr="007C7909">
        <w:trPr>
          <w:gridAfter w:val="1"/>
          <w:wAfter w:w="6" w:type="dxa"/>
          <w:trHeight w:val="360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ученик получит возможность научится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pStyle w:val="a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7157D" w:rsidRPr="00AD5FCC" w:rsidTr="007C7909">
        <w:trPr>
          <w:gridAfter w:val="1"/>
          <w:wAfter w:w="6" w:type="dxa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right="26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Виды речевой и читательской деятельности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осознанно воспринимать и различать произведения фольклора (скороговорки, загадки, песни, сказки);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 читать вслух произведения разных жанров (рассказ, стихотворение, сказка) и отвечать на вопросы по содержанию;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 xml:space="preserve">– правильно называть произведение </w:t>
            </w: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(фамилию автора и заглавие);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моделировать обложку книги: указывать фамилию автора, заглавие, жанр и тему (о Родине, о детях, о природе, о животных).</w:t>
            </w:r>
          </w:p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– понимать нравственное содержание прочитанного произведения;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высказывать суждения о произведении и поступках героев;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узнавать изученные произведения по отрывкам из них;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оформлять информацию о произведении или книге в виде таблицы.</w:t>
            </w:r>
          </w:p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1) овладение способностью принимать и сохранять цели и задачи учебной деятельности, поиска средств ее осуществления;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2) освоение способов решения проблем творческого и поискового характера;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5) освоение начальных форм познавательной и личностной рефлексии;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6) использование знаково-символических средств представления информации для создания моделей изучаемых объектов и процессов, схем решения учебных и практических задач;</w:t>
            </w:r>
          </w:p>
          <w:p w:rsidR="00B7157D" w:rsidRPr="00AD5FCC" w:rsidRDefault="00B7157D" w:rsidP="007C7909">
            <w:pPr>
              <w:keepLines/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7) активное использование речевых средств и средств информационных и коммуникационных технологий для решения коммуникативных и познавательных задач;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видео- и графическим сопровождением; соблюдать нормы информационной избирательности, этики и этикета;</w:t>
            </w:r>
          </w:p>
          <w:p w:rsidR="00B7157D" w:rsidRPr="00AD5FCC" w:rsidRDefault="00B7157D" w:rsidP="007C7909">
            <w:pPr>
              <w:keepLines/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9)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10)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12)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13) готовность конструктивно разрешать конфликты посредством учета интересов сторон и сотрудничества;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      </w:r>
          </w:p>
        </w:tc>
        <w:tc>
          <w:tcPr>
            <w:tcW w:w="3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 xml:space="preserve">2) формирование целостного, социально ориентированного взгляда на мир в его органичном единстве и разнообразии </w:t>
            </w: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природы, народов, культур и религий;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3) формирование уважительного отношения к иному мнению, истории и культуре других народов;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4) овладение начальными навыками адаптации в динамично изменяющемся и развивающемся мире;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5) принятие и освоение социальной роли обучающегося, развитие мотивов учебной деятельности и формирование личностного смысла учения;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      </w:r>
          </w:p>
          <w:p w:rsidR="00B7157D" w:rsidRPr="00AD5FCC" w:rsidRDefault="00B7157D" w:rsidP="007C7909">
            <w:pPr>
              <w:keepNext/>
              <w:keepLines/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7) формирование эстетических потребностей, ценностей и чувств;</w:t>
            </w:r>
          </w:p>
          <w:p w:rsidR="00B7157D" w:rsidRPr="00AD5FCC" w:rsidRDefault="00B7157D" w:rsidP="007C7909">
            <w:pPr>
              <w:keepLines/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B7157D" w:rsidRPr="00AD5FCC" w:rsidRDefault="00B7157D" w:rsidP="007C7909">
            <w:pPr>
              <w:pStyle w:val="a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7157D" w:rsidRPr="00AD5FCC" w:rsidTr="007C7909">
        <w:trPr>
          <w:gridAfter w:val="1"/>
          <w:wAfter w:w="6" w:type="dxa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Литературоведческая пропедевтика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определять и называть жанры и темы изучаемых произведений;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использовать в речи литературоведческие понятия (произведение, заголовок, фамилия автора, название произведения);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различать стихотворение, сказку, рассказ, загадку, пословицу;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сравнивать и выделять особенности фольклорных и авторских сказок.</w:t>
            </w:r>
          </w:p>
          <w:p w:rsidR="00B7157D" w:rsidRPr="00AD5FCC" w:rsidRDefault="00B7157D" w:rsidP="007C7909">
            <w:pPr>
              <w:pStyle w:val="a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– сравнивать тексты сказок и стихотворений, загадок и пословиц;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находить в тексте произведения сравнения, обращения;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находить в тексте и читать диалоги героев;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определять примерную тему книги и по обложке, и по иллюстрациям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7157D" w:rsidRPr="00AD5FCC" w:rsidTr="007C7909">
        <w:trPr>
          <w:gridAfter w:val="1"/>
          <w:wAfter w:w="6" w:type="dxa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Творческая деятельность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читать по ролям небольшие произведения в диалогической форме;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моделировать «живые картины» к изученным произведениям или отдельным эпизодам;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придумывать истории с героями изученных произведений;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пересказывать эпизоды от лица героя или от своего лица.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иллюстрировать отдельные эпизоды произведения;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инсценировать отдельные эпизоды произведения в парах или группах;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создавать устно небольшие произведения (истории, комиксы).</w:t>
            </w: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7157D" w:rsidRPr="00AD5FCC" w:rsidTr="007C7909">
        <w:trPr>
          <w:gridAfter w:val="1"/>
          <w:wAfter w:w="6" w:type="dxa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before="48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Чтение: работа с информацией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получать информацию о героях, произведении или книге;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работать с несложными таблицами, схемами, моделями;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дополнять таблицы, схемы, модели;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– сравнивать произведения по таблице.</w:t>
            </w:r>
          </w:p>
          <w:p w:rsidR="00B7157D" w:rsidRPr="00AD5FCC" w:rsidRDefault="00B7157D" w:rsidP="007C7909">
            <w:pPr>
              <w:pStyle w:val="a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– находить информацию о произведении и книге (фамилия автора, жанр, тема);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– дополнять недостающими данными готовую таблицу, схему, модель;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– находить в тексте информацию о героях произведений.</w:t>
            </w:r>
          </w:p>
          <w:p w:rsidR="00B7157D" w:rsidRPr="00AD5FCC" w:rsidRDefault="00B7157D" w:rsidP="007C7909">
            <w:pPr>
              <w:pStyle w:val="a3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157D" w:rsidRPr="00AD5FCC" w:rsidRDefault="00B7157D" w:rsidP="007C7909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7157D" w:rsidRPr="00AD5FCC" w:rsidRDefault="00B7157D" w:rsidP="00B7157D">
      <w:pPr>
        <w:pStyle w:val="a3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B7157D" w:rsidRPr="00AD5FCC" w:rsidRDefault="00B7157D" w:rsidP="00B7157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D5FCC">
        <w:rPr>
          <w:rFonts w:ascii="Times New Roman" w:hAnsi="Times New Roman"/>
          <w:b/>
          <w:sz w:val="24"/>
          <w:szCs w:val="24"/>
        </w:rPr>
        <w:t xml:space="preserve">Содержание учебного предмета </w:t>
      </w:r>
    </w:p>
    <w:p w:rsidR="00B7157D" w:rsidRPr="00AD5FCC" w:rsidRDefault="00B7157D" w:rsidP="00B7157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D5FCC">
        <w:rPr>
          <w:rFonts w:ascii="Times New Roman" w:hAnsi="Times New Roman"/>
          <w:b/>
          <w:sz w:val="24"/>
          <w:szCs w:val="24"/>
        </w:rPr>
        <w:t>«Обучение грамоте (обучение чтению»)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1021"/>
      </w:tblGrid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«Виды речевой и читательской деятельности</w:t>
            </w:r>
            <w:proofErr w:type="gramStart"/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» :</w:t>
            </w:r>
            <w:proofErr w:type="gramEnd"/>
          </w:p>
          <w:p w:rsidR="00B7157D" w:rsidRPr="00AD5FCC" w:rsidRDefault="00B7157D" w:rsidP="007C7909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Аудирование</w:t>
            </w:r>
            <w:proofErr w:type="spellEnd"/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 xml:space="preserve"> (слушание). Восприятие литературного произведения.</w:t>
            </w:r>
          </w:p>
          <w:p w:rsidR="00B7157D" w:rsidRPr="00AD5FCC" w:rsidRDefault="00B7157D" w:rsidP="007C79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7157D" w:rsidRPr="00AD5FCC" w:rsidRDefault="00B7157D" w:rsidP="007C79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Чтение</w:t>
            </w:r>
          </w:p>
          <w:p w:rsidR="00B7157D" w:rsidRPr="00AD5FCC" w:rsidRDefault="00B7157D" w:rsidP="007C790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</w:p>
          <w:p w:rsidR="00B7157D" w:rsidRPr="00AD5FCC" w:rsidRDefault="00B7157D" w:rsidP="007C7909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</w:p>
          <w:p w:rsidR="00B7157D" w:rsidRPr="00AD5FCC" w:rsidRDefault="00B7157D" w:rsidP="007C7909">
            <w:pPr>
              <w:pStyle w:val="ParagraphStyle"/>
              <w:ind w:firstLine="360"/>
              <w:jc w:val="both"/>
              <w:rPr>
                <w:rFonts w:ascii="Times New Roman" w:hAnsi="Times New Roman" w:cs="Times New Roman"/>
                <w:bCs/>
              </w:rPr>
            </w:pP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Умение слушать и понимать фольклорные и литературные произведения. Обоснование суждений «нравится – не нравится». Элементарная оценка эмоционального состояния героев (весел, печален, удивлен и пр.), сравнение действий и поступков героев. Умение узнавать произведения разных жанров (стихи, рассказы, сказки, произведения малого фольклора).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Плавное чтение вслух по слогам и целыми словами со скоростью, соответствующей индивидуальным возможностям учащихся. Выразительное чтение, с интонациями, соответствующими знакам препинания. Чтение наизусть небольших стихотворений, прозаических отрывков (2–3 предложения).</w:t>
            </w: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Работа с текстом.</w:t>
            </w: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 xml:space="preserve">Практическое отличие текста от набора предложений. Выделение абзаца, смысловых частей под руководством учителя. Знание структуры текста: начало текста, концовка, умение видеть последовательность событий. </w:t>
            </w:r>
            <w:proofErr w:type="spellStart"/>
            <w:r w:rsidRPr="00AD5FCC">
              <w:rPr>
                <w:rFonts w:ascii="Times New Roman" w:hAnsi="Times New Roman"/>
                <w:sz w:val="24"/>
                <w:szCs w:val="24"/>
              </w:rPr>
              <w:t>Озаглавливание</w:t>
            </w:r>
            <w:proofErr w:type="spellEnd"/>
            <w:r w:rsidRPr="00AD5FCC">
              <w:rPr>
                <w:rFonts w:ascii="Times New Roman" w:hAnsi="Times New Roman"/>
                <w:sz w:val="24"/>
                <w:szCs w:val="24"/>
              </w:rPr>
              <w:t xml:space="preserve"> текста (подбор заголовков). Составление схематического или картинного плана под руководством учителя.</w:t>
            </w: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Круг чтения</w:t>
            </w: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 xml:space="preserve">Произведения устного народного творчества русского и других народов: сказки, песни, малые жанры фольклора; сравнение тем произведений фольклора разных народов. Стихотворные произведения </w:t>
            </w:r>
            <w:r w:rsidRPr="00AD5FCC">
              <w:rPr>
                <w:rFonts w:ascii="Times New Roman" w:hAnsi="Times New Roman"/>
                <w:sz w:val="24"/>
                <w:szCs w:val="24"/>
              </w:rPr>
              <w:lastRenderedPageBreak/>
              <w:t>русских и зарубежных поэтов-классиков XX века, произведения детских поэтов и писателей, раскрывающие разнообразие тематики, жанров, национальные особенности литературы. Юмористические произведения.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i/>
                <w:iCs/>
                <w:sz w:val="24"/>
                <w:szCs w:val="24"/>
              </w:rPr>
              <w:t>Примерная тематика.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 xml:space="preserve"> Произведения фольклора и авторские произведения о Родине, о детях, о человеке и его отношении к другим людям, к животным, к природе; о дружбе, правде, добре и зле.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i/>
                <w:iCs/>
                <w:sz w:val="24"/>
                <w:szCs w:val="24"/>
              </w:rPr>
              <w:t>Жанровое разнообразие.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 xml:space="preserve"> Сказки (народные и авторские), рассказы, стихотворения, загадки, скороговорки, </w:t>
            </w:r>
            <w:proofErr w:type="spellStart"/>
            <w:r w:rsidRPr="00AD5FCC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AD5FCC">
              <w:rPr>
                <w:rFonts w:ascii="Times New Roman" w:hAnsi="Times New Roman"/>
                <w:sz w:val="24"/>
                <w:szCs w:val="24"/>
              </w:rPr>
              <w:t>, шутки, пословицы, считалки.</w:t>
            </w: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«Литературоведческая пропедевтика»</w:t>
            </w: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 xml:space="preserve">Ориентировка в литературоведческих понятиях: произведение, фольклор, сказка, загадка, пословица, поговорка, </w:t>
            </w:r>
            <w:proofErr w:type="spellStart"/>
            <w:r w:rsidRPr="00AD5FCC">
              <w:rPr>
                <w:rFonts w:ascii="Times New Roman" w:hAnsi="Times New Roman"/>
                <w:sz w:val="24"/>
                <w:szCs w:val="24"/>
              </w:rPr>
              <w:t>потешка</w:t>
            </w:r>
            <w:proofErr w:type="spellEnd"/>
            <w:r w:rsidRPr="00AD5FCC">
              <w:rPr>
                <w:rFonts w:ascii="Times New Roman" w:hAnsi="Times New Roman"/>
                <w:sz w:val="24"/>
                <w:szCs w:val="24"/>
              </w:rPr>
              <w:t>, стихотворение, комикс, автор, заглавие, тема, литературный герой, абзац.</w:t>
            </w: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«Творческая деятельность учащихся (на основе литературных произведений)»</w:t>
            </w: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Проявление интереса к словесному творчеству, участие в коллективном сочинении небольших сказок и историй. Разыгрывание небольших литературных произведений, чтение текста по ролям, участие в театрализованных играх. Сочинение историй с литературными героями. Рассказывание небольших сказок и историй от лица героев.</w:t>
            </w:r>
          </w:p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157D" w:rsidRPr="00AD5FCC" w:rsidTr="007C7909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before="48"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Чтение: работа с информацией.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157D" w:rsidRPr="00AD5FCC" w:rsidRDefault="00B7157D" w:rsidP="007C7909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Сбор информации о книге с опорой на внешние показатели и иллюстративный материал. Таблица и схема. Чтение данных в таблице, заполнение под руководством учителя несложных таблиц информацией о произведении и книге.</w:t>
            </w:r>
          </w:p>
        </w:tc>
      </w:tr>
      <w:tr w:rsidR="00B7157D" w:rsidRPr="00AD5FCC" w:rsidTr="007C7909">
        <w:tc>
          <w:tcPr>
            <w:tcW w:w="14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>Межпредметные</w:t>
            </w:r>
            <w:proofErr w:type="spellEnd"/>
            <w:r w:rsidRPr="00AD5FCC">
              <w:rPr>
                <w:rFonts w:ascii="Times New Roman" w:hAnsi="Times New Roman"/>
                <w:bCs/>
                <w:sz w:val="24"/>
                <w:szCs w:val="24"/>
              </w:rPr>
              <w:t xml:space="preserve"> связи: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- с уроками</w:t>
            </w:r>
            <w:r w:rsidRPr="00AD5FC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письма (русского языка)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>: запись отдельных выражений, предложений, абзацев из текстов изучаемых произведений;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- с уроками</w:t>
            </w:r>
            <w:r w:rsidRPr="00AD5FC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изобразительного искусства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>: иллюстрирование отдельных эпизодов и небольших произведений; рассматривание и сравнение иллюстраций разных художников к одной и той же книге;</w:t>
            </w:r>
          </w:p>
          <w:p w:rsidR="00B7157D" w:rsidRPr="00AD5FCC" w:rsidRDefault="00B7157D" w:rsidP="007C7909">
            <w:pPr>
              <w:autoSpaceDE w:val="0"/>
              <w:autoSpaceDN w:val="0"/>
              <w:adjustRightInd w:val="0"/>
              <w:spacing w:line="240" w:lineRule="auto"/>
              <w:ind w:firstLine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5FCC">
              <w:rPr>
                <w:rFonts w:ascii="Times New Roman" w:hAnsi="Times New Roman"/>
                <w:sz w:val="24"/>
                <w:szCs w:val="24"/>
              </w:rPr>
              <w:t>- с уроками</w:t>
            </w:r>
            <w:r w:rsidRPr="00AD5FC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труда</w:t>
            </w:r>
            <w:r w:rsidRPr="00AD5FCC">
              <w:rPr>
                <w:rFonts w:ascii="Times New Roman" w:hAnsi="Times New Roman"/>
                <w:sz w:val="24"/>
                <w:szCs w:val="24"/>
              </w:rPr>
              <w:t>: изготовление книг-самоделок, групповые творческие работы («Сказочные домики», «В гостях у сказки» и т. д.).</w:t>
            </w:r>
          </w:p>
        </w:tc>
      </w:tr>
    </w:tbl>
    <w:p w:rsidR="00B7157D" w:rsidRPr="00AD5FCC" w:rsidRDefault="00B7157D" w:rsidP="00B7157D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7157D" w:rsidRPr="00AD5FCC" w:rsidRDefault="00B7157D" w:rsidP="00B7157D">
      <w:pPr>
        <w:pStyle w:val="a3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7157D" w:rsidRDefault="00B7157D" w:rsidP="00B7157D">
      <w:pPr>
        <w:pStyle w:val="a3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21769C" w:rsidRDefault="0021769C">
      <w:bookmarkStart w:id="0" w:name="_GoBack"/>
      <w:bookmarkEnd w:id="0"/>
    </w:p>
    <w:sectPr w:rsidR="0021769C" w:rsidSect="00B7157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B0F"/>
    <w:rsid w:val="000E612B"/>
    <w:rsid w:val="0021769C"/>
    <w:rsid w:val="00956B0F"/>
    <w:rsid w:val="00B7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4084"/>
  <w15:chartTrackingRefBased/>
  <w15:docId w15:val="{7084B45A-F4ED-48CD-B55C-6EBB456EE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57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B7157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styleId="a3">
    <w:name w:val="No Spacing"/>
    <w:uiPriority w:val="1"/>
    <w:qFormat/>
    <w:rsid w:val="00B7157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1479</Words>
  <Characters>8431</Characters>
  <Application>Microsoft Office Word</Application>
  <DocSecurity>0</DocSecurity>
  <Lines>70</Lines>
  <Paragraphs>19</Paragraphs>
  <ScaleCrop>false</ScaleCrop>
  <Company/>
  <LinksUpToDate>false</LinksUpToDate>
  <CharactersWithSpaces>9891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ASRock</cp:lastModifiedBy>
  <cp:revision>3</cp:revision>
  <dcterms:created xsi:type="dcterms:W3CDTF">2022-10-17T12:00:00Z</dcterms:created>
  <dcterms:modified xsi:type="dcterms:W3CDTF">2022-10-17T16:12:00Z</dcterms:modified>
</cp:coreProperties>
</file>